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9B7B06" w14:textId="77777777" w:rsidR="003E4509" w:rsidRDefault="003E4509">
      <w:pPr>
        <w:pStyle w:val="ConsPlusNormal"/>
        <w:spacing w:before="300" w:after="200"/>
        <w:jc w:val="right"/>
      </w:pPr>
    </w:p>
    <w:p w14:paraId="0FCB7923" w14:textId="77777777" w:rsidR="003E4509" w:rsidRDefault="003E4509">
      <w:pPr>
        <w:pStyle w:val="ConsPlusNormal"/>
        <w:jc w:val="right"/>
      </w:pPr>
    </w:p>
    <w:p w14:paraId="0BF2F308" w14:textId="77777777" w:rsidR="003E4509" w:rsidRDefault="003E4509">
      <w:pPr>
        <w:pStyle w:val="ConsPlusNormal"/>
        <w:jc w:val="right"/>
      </w:pPr>
    </w:p>
    <w:p w14:paraId="0E3F9A13" w14:textId="4E53527F" w:rsidR="003E4509" w:rsidRDefault="00563479">
      <w:pPr>
        <w:pStyle w:val="ConsPlusNormal"/>
        <w:jc w:val="center"/>
      </w:pPr>
      <w:bookmarkStart w:id="0" w:name="_Hlk199781963"/>
      <w:bookmarkStart w:id="1" w:name="_Hlk199776174"/>
      <w:r>
        <w:t>Согласие</w:t>
      </w:r>
      <w:r w:rsidR="00700EA0">
        <w:t xml:space="preserve"> </w:t>
      </w:r>
      <w:r>
        <w:t>на обработку персональных данных,</w:t>
      </w:r>
    </w:p>
    <w:p w14:paraId="4A8CC801" w14:textId="74B09E47" w:rsidR="003E4509" w:rsidRDefault="00563479">
      <w:pPr>
        <w:pStyle w:val="ConsPlusNormal"/>
        <w:jc w:val="center"/>
      </w:pPr>
      <w:r>
        <w:t>разреш</w:t>
      </w:r>
      <w:r w:rsidR="00240563">
        <w:t>ё</w:t>
      </w:r>
      <w:r>
        <w:t>нных субъектом персональных данных</w:t>
      </w:r>
      <w:r w:rsidR="00240563">
        <w:t xml:space="preserve"> </w:t>
      </w:r>
      <w:r>
        <w:t>для передачи третьим лицам</w:t>
      </w:r>
    </w:p>
    <w:bookmarkEnd w:id="0"/>
    <w:p w14:paraId="15E1BCE3" w14:textId="77777777" w:rsidR="003E4509" w:rsidRDefault="003E4509">
      <w:pPr>
        <w:pStyle w:val="ConsPlusNormal"/>
        <w:jc w:val="center"/>
      </w:pPr>
    </w:p>
    <w:p w14:paraId="101800DF" w14:textId="0B2839CF" w:rsidR="003E4509" w:rsidRPr="001B0B2F" w:rsidRDefault="00563479" w:rsidP="002D66C2">
      <w:pPr>
        <w:pStyle w:val="ConsPlusNormal"/>
        <w:ind w:firstLine="540"/>
        <w:jc w:val="both"/>
      </w:pPr>
      <w:r>
        <w:t xml:space="preserve">Руководствуясь </w:t>
      </w:r>
      <w:hyperlink r:id="rId6" w:history="1">
        <w:r>
          <w:rPr>
            <w:color w:val="0000FF"/>
          </w:rPr>
          <w:t>ст. 10.1</w:t>
        </w:r>
      </w:hyperlink>
      <w:r>
        <w:t xml:space="preserve"> Федерального закона от 27.07.2006 N 152-ФЗ "О персональных данных" далее - «Закон», заявляю о согласии </w:t>
      </w:r>
      <w:r w:rsidR="00700EA0">
        <w:br/>
      </w:r>
      <w:r>
        <w:t>на сбор, запись, систематизаци</w:t>
      </w:r>
      <w:r w:rsidR="00700EA0">
        <w:t>ю</w:t>
      </w:r>
      <w:r>
        <w:t>, накопление, хранение, уточнение, извлечение, использование, передач</w:t>
      </w:r>
      <w:r w:rsidR="00700EA0">
        <w:t>у</w:t>
      </w:r>
      <w:r>
        <w:t>, обезличивание, блокирование, удаление, уничтожение персональных данных, в том числе в информационных системах персональных данных с использованием средств автоматизации, подлежащих обработке</w:t>
      </w:r>
      <w:r w:rsidR="00700EA0">
        <w:t>,</w:t>
      </w:r>
      <w:r>
        <w:t xml:space="preserve"> </w:t>
      </w:r>
      <w:r w:rsidR="00700EA0">
        <w:br/>
      </w:r>
      <w:r>
        <w:t>своих персональных данных свободно, своей волей и в сво</w:t>
      </w:r>
      <w:r w:rsidR="00700EA0">
        <w:t>ё</w:t>
      </w:r>
      <w:r>
        <w:t xml:space="preserve">м интересе оператору ООО «Компания ЭНКОР» (ИНН 3666080389, адрес: г. Воронеж ул. Софьи Перовской, 65А пом.8), далее- «Оператор», в рамках  посещения интернет сайта </w:t>
      </w:r>
      <w:hyperlink r:id="rId7" w:history="1">
        <w:r>
          <w:rPr>
            <w:color w:val="000080"/>
            <w:u w:val="single"/>
          </w:rPr>
          <w:t>https://www.enkor24.ru</w:t>
        </w:r>
      </w:hyperlink>
      <w:r>
        <w:rPr>
          <w:rStyle w:val="c8edf2e5f0ede5f2-f1f1fbebeae0"/>
        </w:rPr>
        <w:t xml:space="preserve"> </w:t>
      </w:r>
      <w:r>
        <w:rPr>
          <w:rStyle w:val="c8edf2e5f0ede5f2-f1f1fbebeae0"/>
          <w:color w:val="auto"/>
          <w:u w:val="none"/>
        </w:rPr>
        <w:t xml:space="preserve">, для </w:t>
      </w:r>
      <w:r>
        <w:rPr>
          <w:rStyle w:val="c8edf2e5f0ede5f2-f1f1fbebeae0"/>
          <w:color w:val="000000"/>
          <w:u w:val="none"/>
        </w:rPr>
        <w:t>совершения покупок, обратной связи, включая направление уведомлений, запросов, касающихся использования Сайта, оказания услуг, обработки запросов и заявок</w:t>
      </w:r>
      <w:r>
        <w:rPr>
          <w:rStyle w:val="c8edf2e5f0ede5f2-f1f1fbebeae0"/>
          <w:color w:val="auto"/>
          <w:u w:val="none"/>
        </w:rPr>
        <w:t xml:space="preserve"> покупателя, контрагента,</w:t>
      </w:r>
      <w:r>
        <w:t xml:space="preserve"> в следующем </w:t>
      </w:r>
      <w:r w:rsidR="003573F3">
        <w:t>составе</w:t>
      </w:r>
      <w:r>
        <w:t xml:space="preserve">: </w:t>
      </w:r>
      <w:r w:rsidRPr="001B0B2F">
        <w:t>фамилия, имя, отчество, телефон, адрес электронной почты</w:t>
      </w:r>
      <w:r w:rsidR="001B0B2F" w:rsidRPr="001B0B2F">
        <w:t>, файлы cookies</w:t>
      </w:r>
      <w:r w:rsidR="001B0B2F">
        <w:t xml:space="preserve"> (в соответствии с </w:t>
      </w:r>
      <w:r w:rsidR="002D66C2">
        <w:t>«</w:t>
      </w:r>
      <w:r w:rsidR="001B0B2F">
        <w:t>Согласием на обработку файлов cookies</w:t>
      </w:r>
      <w:r w:rsidR="002D66C2">
        <w:t xml:space="preserve">», опубликованном в разделе «Пользовательские соглашения» по адресу </w:t>
      </w:r>
      <w:hyperlink r:id="rId8" w:history="1">
        <w:r w:rsidR="002D66C2" w:rsidRPr="00CD5C24">
          <w:rPr>
            <w:rStyle w:val="a4"/>
          </w:rPr>
          <w:t>https://www.enkor24.ru/agreements</w:t>
        </w:r>
      </w:hyperlink>
      <w:r w:rsidR="001B0B2F">
        <w:t>)</w:t>
      </w:r>
      <w:r w:rsidRPr="001B0B2F">
        <w:t>.</w:t>
      </w:r>
      <w:r w:rsidR="002D66C2">
        <w:t xml:space="preserve"> </w:t>
      </w:r>
    </w:p>
    <w:p w14:paraId="03E62B87" w14:textId="5D3F9469" w:rsidR="003E4509" w:rsidRDefault="00563479">
      <w:pPr>
        <w:pStyle w:val="ConsPlusNormal"/>
        <w:spacing w:before="240"/>
        <w:ind w:firstLine="540"/>
        <w:jc w:val="both"/>
      </w:pPr>
      <w:r>
        <w:t xml:space="preserve">Даю согласие Оператору передавать мои персональные данные третьим лицам </w:t>
      </w:r>
      <w:r w:rsidR="007D2C86">
        <w:br/>
      </w:r>
      <w:bookmarkStart w:id="2" w:name="_Hlk199848537"/>
      <w:r w:rsidR="007D2C86">
        <w:rPr>
          <w:rFonts w:eastAsia="SimSun"/>
          <w:color w:val="000000" w:themeColor="text1"/>
          <w:kern w:val="2"/>
          <w:lang w:eastAsia="zh-CN" w:bidi="hi-IN"/>
        </w:rPr>
        <w:t xml:space="preserve">для хранения данных ООО «РитейлДрайвер» 115230, Москва, Хлебозаводский пр., д. 7, стр. 9, офис 501-1, ИНН 7724941710; </w:t>
      </w:r>
      <w:bookmarkStart w:id="3" w:name="_Hlk199781705"/>
      <w:r w:rsidR="007D2C86">
        <w:rPr>
          <w:rFonts w:eastAsia="SimSun"/>
          <w:color w:val="000000" w:themeColor="text1"/>
          <w:kern w:val="2"/>
          <w:lang w:eastAsia="zh-CN" w:bidi="hi-IN"/>
        </w:rPr>
        <w:t>ПАО "ВымпелКом", ИНН 7713076301, КПП 997750001</w:t>
      </w:r>
      <w:bookmarkEnd w:id="3"/>
      <w:r w:rsidR="007D2C86">
        <w:rPr>
          <w:rFonts w:eastAsia="SimSun"/>
          <w:color w:val="000000" w:themeColor="text1"/>
          <w:kern w:val="2"/>
          <w:lang w:eastAsia="zh-CN" w:bidi="hi-IN"/>
        </w:rPr>
        <w:t xml:space="preserve">, </w:t>
      </w:r>
      <w:r w:rsidR="007D2C86">
        <w:rPr>
          <w:rFonts w:eastAsia="SimSun"/>
          <w:color w:val="000000" w:themeColor="text1"/>
          <w:kern w:val="2"/>
          <w:lang w:eastAsia="zh-CN" w:bidi="hi-IN"/>
        </w:rPr>
        <w:br/>
        <w:t xml:space="preserve">для </w:t>
      </w:r>
      <w:r w:rsidR="007D2C86" w:rsidRPr="00A60180">
        <w:rPr>
          <w:rFonts w:eastAsia="SimSun"/>
          <w:color w:val="000000" w:themeColor="text1"/>
          <w:kern w:val="2"/>
          <w:lang w:eastAsia="zh-CN" w:bidi="hi-IN"/>
        </w:rPr>
        <w:t xml:space="preserve">предоставлению места на сервере для размещения сайта </w:t>
      </w:r>
      <w:r w:rsidR="007D2C86">
        <w:rPr>
          <w:rFonts w:eastAsia="SimSun"/>
          <w:color w:val="000000" w:themeColor="text1"/>
          <w:kern w:val="2"/>
          <w:lang w:eastAsia="zh-CN" w:bidi="hi-IN"/>
        </w:rPr>
        <w:t>АО "Селектел" 196006, г. Санкт-Петербург, ул. Цветочная, дом 21 литера АИНН  7810962785;</w:t>
      </w:r>
      <w:r w:rsidR="007D2C86">
        <w:rPr>
          <w:rFonts w:eastAsia="SimSun"/>
          <w:color w:val="000000" w:themeColor="text1"/>
          <w:kern w:val="2"/>
          <w:lang w:eastAsia="zh-CN" w:bidi="hi-IN"/>
        </w:rPr>
        <w:br/>
        <w:t xml:space="preserve">для рассылки СМС- сообщений </w:t>
      </w:r>
      <w:r w:rsidR="007D2C86" w:rsidRPr="00A60180">
        <w:rPr>
          <w:rFonts w:eastAsia="SimSun"/>
          <w:color w:val="000000" w:themeColor="text1"/>
          <w:kern w:val="2"/>
          <w:lang w:eastAsia="zh-CN" w:bidi="hi-IN"/>
        </w:rPr>
        <w:t xml:space="preserve">ООО "СМС ГОРОД" ИНН 5022055080; </w:t>
      </w:r>
      <w:r w:rsidR="007D2C86">
        <w:rPr>
          <w:rFonts w:eastAsia="SimSun"/>
          <w:color w:val="000000" w:themeColor="text1"/>
          <w:kern w:val="2"/>
          <w:lang w:eastAsia="zh-CN" w:bidi="hi-IN"/>
        </w:rPr>
        <w:br/>
        <w:t xml:space="preserve">для целей исполнения заказов (заявок) ООО «Служба доставки </w:t>
      </w:r>
      <w:r w:rsidR="007D2C86" w:rsidRPr="00A60180">
        <w:rPr>
          <w:rFonts w:eastAsia="SimSun"/>
          <w:color w:val="000000" w:themeColor="text1"/>
          <w:kern w:val="2"/>
          <w:lang w:eastAsia="zh-CN" w:bidi="hi-IN"/>
        </w:rPr>
        <w:t>СДЭК», ИНН 7720933109, 111524, Г.МОСКВА, ВН.ТЕР.Г. Муниципальный округ Перово, ул</w:t>
      </w:r>
      <w:r w:rsidR="000E6004">
        <w:rPr>
          <w:rFonts w:eastAsia="SimSun"/>
          <w:color w:val="000000" w:themeColor="text1"/>
          <w:kern w:val="2"/>
          <w:lang w:eastAsia="zh-CN" w:bidi="hi-IN"/>
        </w:rPr>
        <w:t>.</w:t>
      </w:r>
      <w:r w:rsidR="007D2C86" w:rsidRPr="00A60180">
        <w:rPr>
          <w:rFonts w:eastAsia="SimSun"/>
          <w:color w:val="000000" w:themeColor="text1"/>
          <w:kern w:val="2"/>
          <w:lang w:eastAsia="zh-CN" w:bidi="hi-IN"/>
        </w:rPr>
        <w:t xml:space="preserve"> Перовская, д. 1, стр. 22 ; АО «Почта России», ИНН 7724490000, 125252, г.</w:t>
      </w:r>
      <w:r w:rsidR="000E6004" w:rsidRPr="000E6004">
        <w:rPr>
          <w:rFonts w:eastAsia="SimSun"/>
          <w:color w:val="000000" w:themeColor="text1"/>
          <w:kern w:val="2"/>
          <w:lang w:eastAsia="zh-CN" w:bidi="hi-IN"/>
        </w:rPr>
        <w:t xml:space="preserve"> </w:t>
      </w:r>
      <w:r w:rsidR="007D2C86" w:rsidRPr="00A60180">
        <w:rPr>
          <w:rFonts w:eastAsia="SimSun"/>
          <w:color w:val="000000" w:themeColor="text1"/>
          <w:kern w:val="2"/>
          <w:lang w:eastAsia="zh-CN" w:bidi="hi-IN"/>
        </w:rPr>
        <w:t>Москва, Вн.Тер.Г. Муниципальный Округ Хорошевский, ул 3-я Песчаная, Д. 2А; ООО «Деловые линии», ИНН 7826156685, 196210, г.</w:t>
      </w:r>
      <w:r w:rsidR="000E6004" w:rsidRPr="000E6004">
        <w:rPr>
          <w:rFonts w:eastAsia="SimSun"/>
          <w:color w:val="000000" w:themeColor="text1"/>
          <w:kern w:val="2"/>
          <w:lang w:eastAsia="zh-CN" w:bidi="hi-IN"/>
        </w:rPr>
        <w:t xml:space="preserve"> </w:t>
      </w:r>
      <w:r w:rsidR="007D2C86" w:rsidRPr="00A60180">
        <w:rPr>
          <w:rFonts w:eastAsia="SimSun"/>
          <w:color w:val="000000" w:themeColor="text1"/>
          <w:kern w:val="2"/>
          <w:lang w:eastAsia="zh-CN" w:bidi="hi-IN"/>
        </w:rPr>
        <w:t>Санкт-Петербург,</w:t>
      </w:r>
      <w:r w:rsidR="000E6004" w:rsidRPr="000E6004">
        <w:rPr>
          <w:rFonts w:eastAsia="SimSun"/>
          <w:color w:val="000000" w:themeColor="text1"/>
          <w:kern w:val="2"/>
          <w:lang w:eastAsia="zh-CN" w:bidi="hi-IN"/>
        </w:rPr>
        <w:t xml:space="preserve"> </w:t>
      </w:r>
      <w:r w:rsidR="007D2C86" w:rsidRPr="00A60180">
        <w:rPr>
          <w:rFonts w:eastAsia="SimSun"/>
          <w:color w:val="000000" w:themeColor="text1"/>
          <w:kern w:val="2"/>
          <w:lang w:eastAsia="zh-CN" w:bidi="hi-IN"/>
        </w:rPr>
        <w:t>ул. Стартовая,</w:t>
      </w:r>
      <w:r w:rsidR="000E6004" w:rsidRPr="000E6004">
        <w:rPr>
          <w:rFonts w:eastAsia="SimSun"/>
          <w:color w:val="000000" w:themeColor="text1"/>
          <w:kern w:val="2"/>
          <w:lang w:eastAsia="zh-CN" w:bidi="hi-IN"/>
        </w:rPr>
        <w:t xml:space="preserve"> </w:t>
      </w:r>
      <w:r w:rsidR="007D2C86" w:rsidRPr="00A60180">
        <w:rPr>
          <w:rFonts w:eastAsia="SimSun"/>
          <w:color w:val="000000" w:themeColor="text1"/>
          <w:kern w:val="2"/>
          <w:lang w:eastAsia="zh-CN" w:bidi="hi-IN"/>
        </w:rPr>
        <w:t>д. 8,литер а,</w:t>
      </w:r>
      <w:r w:rsidR="000E6004" w:rsidRPr="000E6004">
        <w:rPr>
          <w:rFonts w:eastAsia="SimSun"/>
          <w:color w:val="000000" w:themeColor="text1"/>
          <w:kern w:val="2"/>
          <w:lang w:eastAsia="zh-CN" w:bidi="hi-IN"/>
        </w:rPr>
        <w:t xml:space="preserve"> </w:t>
      </w:r>
      <w:r w:rsidR="007D2C86" w:rsidRPr="00A60180">
        <w:rPr>
          <w:rFonts w:eastAsia="SimSun"/>
          <w:color w:val="000000" w:themeColor="text1"/>
          <w:kern w:val="2"/>
          <w:lang w:eastAsia="zh-CN" w:bidi="hi-IN"/>
        </w:rPr>
        <w:t xml:space="preserve">офис 132; </w:t>
      </w:r>
      <w:r w:rsidR="007D2C86">
        <w:rPr>
          <w:rFonts w:eastAsia="SimSun"/>
          <w:color w:val="000000" w:themeColor="text1"/>
          <w:kern w:val="2"/>
          <w:lang w:eastAsia="zh-CN" w:bidi="hi-IN"/>
        </w:rPr>
        <w:t>ООО «Байкал -Сервис ТК», ИНН 5001038736; ООО «Возовоз». ИНН  7842519720; ООО «ЖелДорЭкспедиция»  ОГРН 5087746239840, ИНН 7718725461; ООО «ПЭК», ОГРН 1147746182748.</w:t>
      </w:r>
      <w:bookmarkEnd w:id="2"/>
    </w:p>
    <w:p w14:paraId="30209C95" w14:textId="77777777" w:rsidR="003E4509" w:rsidRDefault="003E4509">
      <w:pPr>
        <w:spacing w:before="240" w:after="0"/>
        <w:ind w:firstLine="540"/>
        <w:jc w:val="both"/>
      </w:pPr>
    </w:p>
    <w:p w14:paraId="6E23BEFE" w14:textId="78884E7F" w:rsidR="003E4509" w:rsidRDefault="00563479">
      <w:pPr>
        <w:pStyle w:val="ConsPlusNormal"/>
        <w:ind w:firstLine="540"/>
        <w:jc w:val="both"/>
      </w:pPr>
      <w:r>
        <w:t xml:space="preserve">Настоящее согласие дано на срок: </w:t>
      </w:r>
      <w:r>
        <w:rPr>
          <w:rFonts w:eastAsia="SimSun"/>
          <w:color w:val="000000"/>
          <w:lang w:eastAsia="zh-CN" w:bidi="hi-IN"/>
        </w:rPr>
        <w:t xml:space="preserve">в течение действия договора с клиентом и 5 (пяти) лет после прекращения действия такого </w:t>
      </w:r>
      <w:r w:rsidR="003573F3">
        <w:rPr>
          <w:rFonts w:eastAsia="SimSun"/>
          <w:color w:val="000000"/>
          <w:lang w:eastAsia="zh-CN" w:bidi="hi-IN"/>
        </w:rPr>
        <w:t>договора</w:t>
      </w:r>
      <w:r w:rsidR="003573F3">
        <w:t>.</w:t>
      </w:r>
    </w:p>
    <w:p w14:paraId="6C62FF52" w14:textId="77777777" w:rsidR="003E4509" w:rsidRDefault="003E4509">
      <w:pPr>
        <w:pStyle w:val="ConsPlusNormal"/>
        <w:ind w:firstLine="540"/>
        <w:jc w:val="both"/>
      </w:pPr>
    </w:p>
    <w:p w14:paraId="2CE9E01B" w14:textId="77777777" w:rsidR="003E4509" w:rsidRDefault="00563479">
      <w:pPr>
        <w:ind w:firstLine="510"/>
        <w:jc w:val="both"/>
      </w:pPr>
      <w:r>
        <w:rPr>
          <w:rFonts w:ascii="Times New Roman" w:hAnsi="Times New Roman"/>
          <w:sz w:val="24"/>
          <w:szCs w:val="24"/>
        </w:rPr>
        <w:t>Согласие на обработку персональных данных может быть отозвано субъектом персональных данных на основании ст. 9 Закона.</w:t>
      </w:r>
      <w:bookmarkEnd w:id="1"/>
    </w:p>
    <w:sectPr w:rsidR="003E4509">
      <w:headerReference w:type="default" r:id="rId9"/>
      <w:footerReference w:type="default" r:id="rId10"/>
      <w:footerReference w:type="first" r:id="rId11"/>
      <w:type w:val="continuous"/>
      <w:pgSz w:w="11906" w:h="16838"/>
      <w:pgMar w:top="0" w:right="566" w:bottom="1440" w:left="1133" w:header="720" w:footer="0" w:gutter="0"/>
      <w:cols w:space="720"/>
      <w:formProt w:val="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4DE93B" w14:textId="77777777" w:rsidR="005E7779" w:rsidRDefault="005E7779">
      <w:pPr>
        <w:spacing w:after="0" w:line="240" w:lineRule="auto"/>
      </w:pPr>
      <w:r>
        <w:separator/>
      </w:r>
    </w:p>
  </w:endnote>
  <w:endnote w:type="continuationSeparator" w:id="0">
    <w:p w14:paraId="2695C4F9" w14:textId="77777777" w:rsidR="005E7779" w:rsidRDefault="005E77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58DE48" w14:textId="77777777" w:rsidR="003E4509" w:rsidRDefault="003E4509">
    <w:pPr>
      <w:pStyle w:val="ConsPlusNormal"/>
      <w:pBdr>
        <w:bottom w:val="single" w:sz="12" w:space="0" w:color="000000"/>
      </w:pBdr>
      <w:jc w:val="center"/>
      <w:rPr>
        <w:sz w:val="2"/>
        <w:szCs w:val="2"/>
      </w:rPr>
    </w:pPr>
  </w:p>
  <w:tbl>
    <w:tblPr>
      <w:tblW w:w="0" w:type="auto"/>
      <w:tblInd w:w="-81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387"/>
      <w:gridCol w:w="3505"/>
      <w:gridCol w:w="3395"/>
    </w:tblGrid>
    <w:tr w:rsidR="003E4509" w14:paraId="67D4EDBA" w14:textId="77777777">
      <w:trPr>
        <w:trHeight w:hRule="exact" w:val="1663"/>
      </w:trPr>
      <w:tc>
        <w:tcPr>
          <w:tcW w:w="3387" w:type="dxa"/>
          <w:tcBorders>
            <w:top w:val="nil"/>
            <w:left w:val="nil"/>
            <w:bottom w:val="nil"/>
            <w:right w:val="nil"/>
          </w:tcBorders>
          <w:tcMar>
            <w:left w:w="40" w:type="dxa"/>
            <w:right w:w="40" w:type="dxa"/>
          </w:tcMar>
          <w:vAlign w:val="center"/>
        </w:tcPr>
        <w:p w14:paraId="585458D4" w14:textId="77777777" w:rsidR="003E4509" w:rsidRDefault="00563479">
          <w:pPr>
            <w:pStyle w:val="ConsPlusNormal"/>
          </w:pPr>
          <w:r>
            <w:rPr>
              <w:rFonts w:ascii="Tahoma" w:hAnsi="Tahoma" w:cs="Tahoma"/>
              <w:b/>
              <w:bCs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bCs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3505" w:type="dxa"/>
          <w:tcBorders>
            <w:top w:val="nil"/>
            <w:left w:val="nil"/>
            <w:bottom w:val="nil"/>
            <w:right w:val="nil"/>
          </w:tcBorders>
          <w:tcMar>
            <w:left w:w="40" w:type="dxa"/>
            <w:right w:w="40" w:type="dxa"/>
          </w:tcMar>
          <w:vAlign w:val="center"/>
        </w:tcPr>
        <w:p w14:paraId="36E0B3B4" w14:textId="77777777" w:rsidR="003E4509" w:rsidRDefault="00000000">
          <w:pPr>
            <w:pStyle w:val="ConsPlusNormal"/>
            <w:jc w:val="center"/>
          </w:pPr>
          <w:hyperlink r:id="rId1" w:history="1">
            <w:r w:rsidR="00563479">
              <w:rPr>
                <w:rFonts w:ascii="Tahoma" w:hAnsi="Tahoma" w:cs="Tahoma"/>
                <w:b/>
                <w:bCs/>
                <w:color w:val="0000FF"/>
                <w:sz w:val="20"/>
                <w:szCs w:val="20"/>
              </w:rPr>
              <w:t>www.consultant.ru</w:t>
            </w:r>
          </w:hyperlink>
        </w:p>
      </w:tc>
      <w:tc>
        <w:tcPr>
          <w:tcW w:w="3395" w:type="dxa"/>
          <w:tcBorders>
            <w:top w:val="nil"/>
            <w:left w:val="nil"/>
            <w:bottom w:val="nil"/>
            <w:right w:val="nil"/>
          </w:tcBorders>
          <w:tcMar>
            <w:left w:w="40" w:type="dxa"/>
            <w:right w:w="40" w:type="dxa"/>
          </w:tcMar>
          <w:vAlign w:val="center"/>
        </w:tcPr>
        <w:p w14:paraId="655ACF70" w14:textId="77777777" w:rsidR="003E4509" w:rsidRDefault="00563479">
          <w:pPr>
            <w:pStyle w:val="ConsPlusNormal"/>
            <w:jc w:val="right"/>
          </w:pPr>
          <w:r>
            <w:rPr>
              <w:rFonts w:ascii="Tahoma" w:hAnsi="Tahoma" w:cs="Tahoma"/>
              <w:sz w:val="20"/>
              <w:szCs w:val="20"/>
            </w:rPr>
            <w:t xml:space="preserve">Страница </w:t>
          </w:r>
          <w:r>
            <w:rPr>
              <w:rFonts w:ascii="Tahoma" w:hAnsi="Tahoma" w:cs="Tahoma"/>
              <w:caps/>
              <w:dstrike/>
              <w:snapToGrid w:val="0"/>
              <w:sz w:val="20"/>
              <w:szCs w:val="20"/>
            </w:rPr>
            <w:fldChar w:fldCharType="begin"/>
          </w:r>
          <w:r>
            <w:rPr>
              <w:rFonts w:ascii="Tahoma" w:hAnsi="Tahoma" w:cs="Tahoma"/>
              <w:caps/>
              <w:dstrike/>
              <w:snapToGrid w:val="0"/>
              <w:sz w:val="20"/>
              <w:szCs w:val="20"/>
            </w:rPr>
            <w:instrText xml:space="preserve"> PAGE </w:instrText>
          </w:r>
          <w:r>
            <w:rPr>
              <w:rFonts w:ascii="Tahoma" w:hAnsi="Tahoma" w:cs="Tahoma"/>
              <w:caps/>
              <w:dstrike/>
              <w:snapToGrid w:val="0"/>
              <w:sz w:val="20"/>
              <w:szCs w:val="20"/>
            </w:rPr>
            <w:fldChar w:fldCharType="separate"/>
          </w:r>
          <w:r>
            <w:rPr>
              <w:rFonts w:ascii="Tahoma" w:hAnsi="Tahoma" w:cs="Tahoma"/>
              <w:caps/>
              <w:dstrike/>
              <w:snapToGrid w:val="0"/>
              <w:sz w:val="20"/>
              <w:szCs w:val="20"/>
            </w:rPr>
            <w:t>0</w:t>
          </w:r>
          <w:r>
            <w:rPr>
              <w:rFonts w:ascii="Tahoma" w:hAnsi="Tahoma" w:cs="Tahoma"/>
              <w:caps/>
              <w:dstrike/>
              <w:snapToGrid w:val="0"/>
              <w:sz w:val="20"/>
              <w:szCs w:val="20"/>
            </w:rPr>
            <w:fldChar w:fldCharType="end"/>
          </w:r>
          <w:r>
            <w:rPr>
              <w:rFonts w:ascii="Tahoma" w:hAnsi="Tahoma" w:cs="Tahoma"/>
              <w:sz w:val="20"/>
              <w:szCs w:val="20"/>
            </w:rPr>
            <w:t xml:space="preserve"> из </w:t>
          </w:r>
          <w:r>
            <w:rPr>
              <w:rFonts w:ascii="Tahoma" w:hAnsi="Tahoma" w:cs="Tahoma"/>
              <w:caps/>
              <w:dstrike/>
              <w:snapToGrid w:val="0"/>
              <w:sz w:val="20"/>
              <w:szCs w:val="20"/>
            </w:rPr>
            <w:fldChar w:fldCharType="begin"/>
          </w:r>
          <w:r>
            <w:rPr>
              <w:rFonts w:ascii="Tahoma" w:hAnsi="Tahoma" w:cs="Tahoma"/>
              <w:caps/>
              <w:dstrike/>
              <w:snapToGrid w:val="0"/>
              <w:sz w:val="20"/>
              <w:szCs w:val="20"/>
            </w:rPr>
            <w:instrText xml:space="preserve"> NUMPAGES </w:instrText>
          </w:r>
          <w:r>
            <w:rPr>
              <w:rFonts w:ascii="Tahoma" w:hAnsi="Tahoma" w:cs="Tahoma"/>
              <w:caps/>
              <w:dstrike/>
              <w:snapToGrid w:val="0"/>
              <w:sz w:val="20"/>
              <w:szCs w:val="20"/>
            </w:rPr>
            <w:fldChar w:fldCharType="separate"/>
          </w:r>
          <w:r>
            <w:rPr>
              <w:rFonts w:ascii="Tahoma" w:hAnsi="Tahoma" w:cs="Tahoma"/>
              <w:caps/>
              <w:dstrike/>
              <w:snapToGrid w:val="0"/>
              <w:sz w:val="20"/>
              <w:szCs w:val="20"/>
            </w:rPr>
            <w:t>1</w:t>
          </w:r>
          <w:r>
            <w:rPr>
              <w:rFonts w:ascii="Tahoma" w:hAnsi="Tahoma" w:cs="Tahoma"/>
              <w:caps/>
              <w:dstrike/>
              <w:snapToGrid w:val="0"/>
              <w:sz w:val="20"/>
              <w:szCs w:val="20"/>
            </w:rPr>
            <w:fldChar w:fldCharType="end"/>
          </w:r>
        </w:p>
      </w:tc>
    </w:tr>
  </w:tbl>
  <w:p w14:paraId="6EB0E3F1" w14:textId="77777777" w:rsidR="003E4509" w:rsidRDefault="003E4509">
    <w:pPr>
      <w:pStyle w:val="ConsPlusNormal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B510BC" w14:textId="77777777" w:rsidR="003E4509" w:rsidRDefault="003E4509">
    <w:pPr>
      <w:pStyle w:val="ConsPlusNormal"/>
      <w:pBdr>
        <w:bottom w:val="single" w:sz="12" w:space="0" w:color="000000"/>
      </w:pBdr>
      <w:jc w:val="center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46825D" w14:textId="77777777" w:rsidR="005E7779" w:rsidRDefault="005E7779">
      <w:r>
        <w:rPr>
          <w:rFonts w:ascii="Liberation Serif" w:eastAsiaTheme="minorEastAsia" w:hAnsi="Liberation Serif"/>
          <w:kern w:val="0"/>
          <w:sz w:val="24"/>
          <w:szCs w:val="24"/>
        </w:rPr>
        <w:separator/>
      </w:r>
    </w:p>
  </w:footnote>
  <w:footnote w:type="continuationSeparator" w:id="0">
    <w:p w14:paraId="17067A14" w14:textId="77777777" w:rsidR="005E7779" w:rsidRDefault="005E77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-81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550"/>
      <w:gridCol w:w="4727"/>
    </w:tblGrid>
    <w:tr w:rsidR="003E4509" w14:paraId="064E9BC2" w14:textId="77777777">
      <w:trPr>
        <w:trHeight w:hRule="exact" w:val="1683"/>
      </w:trPr>
      <w:tc>
        <w:tcPr>
          <w:tcW w:w="5550" w:type="dxa"/>
          <w:tcBorders>
            <w:top w:val="nil"/>
            <w:left w:val="nil"/>
            <w:bottom w:val="nil"/>
            <w:right w:val="nil"/>
          </w:tcBorders>
          <w:tcMar>
            <w:left w:w="40" w:type="dxa"/>
            <w:right w:w="40" w:type="dxa"/>
          </w:tcMar>
          <w:vAlign w:val="center"/>
        </w:tcPr>
        <w:p w14:paraId="027BE24B" w14:textId="77777777" w:rsidR="003E4509" w:rsidRDefault="00563479">
          <w:pPr>
            <w:pStyle w:val="ConsPlusNormal"/>
          </w:pPr>
          <w:r>
            <w:rPr>
              <w:rFonts w:ascii="Tahoma" w:hAnsi="Tahoma" w:cs="Tahoma"/>
              <w:sz w:val="16"/>
              <w:szCs w:val="16"/>
            </w:rPr>
            <w:t>Форма: Согласие на обработку персональных данных, разрешенных субъектом персональных данных для распространения</w:t>
          </w:r>
          <w:r>
            <w:rPr>
              <w:rFonts w:ascii="Tahoma" w:hAnsi="Tahoma" w:cs="Tahoma"/>
              <w:sz w:val="16"/>
              <w:szCs w:val="16"/>
            </w:rPr>
            <w:br/>
            <w:t>(Подгото...</w:t>
          </w:r>
        </w:p>
      </w:tc>
      <w:tc>
        <w:tcPr>
          <w:tcW w:w="4727" w:type="dxa"/>
          <w:tcBorders>
            <w:top w:val="nil"/>
            <w:left w:val="nil"/>
            <w:bottom w:val="nil"/>
            <w:right w:val="nil"/>
          </w:tcBorders>
          <w:tcMar>
            <w:left w:w="40" w:type="dxa"/>
            <w:right w:w="40" w:type="dxa"/>
          </w:tcMar>
          <w:vAlign w:val="center"/>
        </w:tcPr>
        <w:p w14:paraId="65A5021A" w14:textId="77777777" w:rsidR="003E4509" w:rsidRDefault="00563479">
          <w:pPr>
            <w:pStyle w:val="ConsPlusNormal"/>
            <w:jc w:val="right"/>
          </w:pPr>
          <w:r>
            <w:rPr>
              <w:rFonts w:ascii="Tahoma" w:hAnsi="Tahoma" w:cs="Tahoma"/>
              <w:sz w:val="18"/>
              <w:szCs w:val="18"/>
            </w:rPr>
            <w:t xml:space="preserve">Документ предоставлен </w:t>
          </w:r>
          <w:hyperlink r:id="rId1" w:history="1">
            <w:r>
              <w:rPr>
                <w:rFonts w:ascii="Tahoma" w:hAnsi="Tahoma" w:cs="Tahoma"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24.03.2023</w:t>
          </w:r>
        </w:p>
      </w:tc>
    </w:tr>
  </w:tbl>
  <w:p w14:paraId="10BA12B5" w14:textId="77777777" w:rsidR="003E4509" w:rsidRDefault="003E4509">
    <w:pPr>
      <w:pStyle w:val="ConsPlusNormal"/>
      <w:pBdr>
        <w:bottom w:val="single" w:sz="12" w:space="0" w:color="000000"/>
      </w:pBdr>
      <w:jc w:val="center"/>
      <w:rPr>
        <w:sz w:val="2"/>
        <w:szCs w:val="2"/>
      </w:rPr>
    </w:pPr>
  </w:p>
  <w:p w14:paraId="4D6C6A31" w14:textId="77777777" w:rsidR="003E4509" w:rsidRDefault="00563479">
    <w:pPr>
      <w:pStyle w:val="ConsPlusNormal"/>
    </w:pPr>
    <w:r>
      <w:rPr>
        <w:sz w:val="10"/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EA0"/>
    <w:rsid w:val="000E6004"/>
    <w:rsid w:val="001B0B2F"/>
    <w:rsid w:val="00240563"/>
    <w:rsid w:val="002D66C2"/>
    <w:rsid w:val="003573F3"/>
    <w:rsid w:val="003E4509"/>
    <w:rsid w:val="00563479"/>
    <w:rsid w:val="005E7779"/>
    <w:rsid w:val="00700EA0"/>
    <w:rsid w:val="007D2C86"/>
    <w:rsid w:val="00D03971"/>
    <w:rsid w:val="00F86BFB"/>
    <w:rsid w:val="00FE6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23919705"/>
  <w14:defaultImageDpi w14:val="0"/>
  <w15:docId w15:val="{99F7F471-7988-4A96-BF29-4107200A3D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  <w:autoSpaceDE w:val="0"/>
      <w:autoSpaceDN w:val="0"/>
      <w:adjustRightInd w:val="0"/>
      <w:spacing w:after="200" w:line="276" w:lineRule="auto"/>
    </w:pPr>
    <w:rPr>
      <w:rFonts w:ascii="Calibri" w:eastAsia="Times New Roman" w:hAnsi="Calibri" w:cs="Times New Roman"/>
      <w:kern w:val="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8edf2e5f0ede5f2-f1f1fbebeae0">
    <w:name w:val="Иc8нedтf2еe5рf0нedеe5тf2-сf1сf1ыfbлebкeaаe0"/>
    <w:uiPriority w:val="99"/>
    <w:rPr>
      <w:color w:val="000080"/>
      <w:u w:val="single"/>
    </w:rPr>
  </w:style>
  <w:style w:type="character" w:customStyle="1" w:styleId="CITE">
    <w:name w:val="CITE"/>
    <w:uiPriority w:val="99"/>
    <w:rPr>
      <w:i/>
    </w:rPr>
  </w:style>
  <w:style w:type="character" w:customStyle="1" w:styleId="CODE">
    <w:name w:val="CODE"/>
    <w:uiPriority w:val="99"/>
    <w:rPr>
      <w:rFonts w:ascii="Courier New" w:hAnsi="Courier New"/>
      <w:sz w:val="20"/>
    </w:rPr>
  </w:style>
  <w:style w:type="character" w:customStyle="1" w:styleId="Keyboard">
    <w:name w:val="Keyboard"/>
    <w:uiPriority w:val="99"/>
    <w:rPr>
      <w:rFonts w:ascii="Courier New" w:hAnsi="Courier New"/>
      <w:b/>
      <w:sz w:val="20"/>
    </w:rPr>
  </w:style>
  <w:style w:type="character" w:customStyle="1" w:styleId="Sample">
    <w:name w:val="Sample"/>
    <w:uiPriority w:val="99"/>
    <w:rPr>
      <w:rFonts w:ascii="Courier New" w:hAnsi="Courier New"/>
    </w:rPr>
  </w:style>
  <w:style w:type="character" w:styleId="a3">
    <w:name w:val="Strong"/>
    <w:basedOn w:val="a0"/>
    <w:uiPriority w:val="99"/>
    <w:qFormat/>
    <w:rPr>
      <w:b/>
    </w:rPr>
  </w:style>
  <w:style w:type="character" w:customStyle="1" w:styleId="Typewriter">
    <w:name w:val="Typewriter"/>
    <w:uiPriority w:val="99"/>
    <w:rPr>
      <w:rFonts w:ascii="Courier New" w:hAnsi="Courier New"/>
      <w:sz w:val="20"/>
    </w:rPr>
  </w:style>
  <w:style w:type="character" w:customStyle="1" w:styleId="HTMLMarkup">
    <w:name w:val="HTML Markup"/>
    <w:uiPriority w:val="99"/>
    <w:rPr>
      <w:vanish/>
      <w:color w:val="FF0000"/>
    </w:rPr>
  </w:style>
  <w:style w:type="character" w:customStyle="1" w:styleId="Comment">
    <w:name w:val="Comment"/>
    <w:uiPriority w:val="99"/>
    <w:rPr>
      <w:vanish/>
    </w:rPr>
  </w:style>
  <w:style w:type="paragraph" w:customStyle="1" w:styleId="c7e0e3eeebeee2eeea">
    <w:name w:val="Зc7аe0гe3оeeлebоeeвe2оeeкea"/>
    <w:basedOn w:val="a"/>
    <w:next w:val="cef1edeee2edeee9f2e5eaf1f2"/>
    <w:uiPriority w:val="99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cef1edeee2edeee9f2e5eaf1f2">
    <w:name w:val="Оceсf1нedоeeвe2нedоeeйe9 тf2еe5кeaсf1тf2"/>
    <w:basedOn w:val="a"/>
    <w:uiPriority w:val="99"/>
    <w:pPr>
      <w:spacing w:after="140"/>
    </w:pPr>
  </w:style>
  <w:style w:type="paragraph" w:customStyle="1" w:styleId="d1efe8f1eeea">
    <w:name w:val="Сd1пefиe8сf1оeeкea"/>
    <w:basedOn w:val="cef1edeee2edeee9f2e5eaf1f2"/>
    <w:uiPriority w:val="99"/>
    <w:rPr>
      <w:rFonts w:cs="Arial"/>
    </w:rPr>
  </w:style>
  <w:style w:type="paragraph" w:customStyle="1" w:styleId="cde0e7e2e0ede8e5">
    <w:name w:val="Нcdаe0зe7вe2аe0нedиe8еe5"/>
    <w:basedOn w:val="a"/>
    <w:uiPriority w:val="99"/>
    <w:pPr>
      <w:spacing w:before="120" w:after="120"/>
    </w:pPr>
    <w:rPr>
      <w:rFonts w:cs="Arial"/>
      <w:i/>
      <w:iCs/>
      <w:sz w:val="24"/>
      <w:szCs w:val="24"/>
    </w:rPr>
  </w:style>
  <w:style w:type="paragraph" w:customStyle="1" w:styleId="d3eae0e7e0f2e5ebfc">
    <w:name w:val="Уd3кeaаe0зe7аe0тf2еe5лebьfc"/>
    <w:basedOn w:val="a"/>
    <w:uiPriority w:val="99"/>
    <w:rPr>
      <w:rFonts w:cs="Arial"/>
    </w:rPr>
  </w:style>
  <w:style w:type="paragraph" w:customStyle="1" w:styleId="ConsPlusNormal">
    <w:name w:val="ConsPlusNormal"/>
    <w:uiPriority w:val="99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1"/>
      <w:sz w:val="20"/>
      <w:szCs w:val="20"/>
    </w:rPr>
  </w:style>
  <w:style w:type="paragraph" w:customStyle="1" w:styleId="ConsPlusTitle">
    <w:name w:val="ConsPlusTitle"/>
    <w:uiPriority w:val="99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1"/>
      <w:sz w:val="24"/>
      <w:szCs w:val="24"/>
    </w:rPr>
  </w:style>
  <w:style w:type="paragraph" w:customStyle="1" w:styleId="ConsPlusCell">
    <w:name w:val="ConsPlusCell"/>
    <w:uiPriority w:val="99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1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kern w:val="1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kern w:val="1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caeeebeeedf2e8f2f3eb">
    <w:name w:val="Кcaоeeлebоeeнedтf2иe8тf2уf3лeb"/>
    <w:basedOn w:val="a"/>
    <w:uiPriority w:val="99"/>
  </w:style>
  <w:style w:type="paragraph" w:customStyle="1" w:styleId="c2e5f0f5ede8e9eaeeebeeedf2e8f2f3eb">
    <w:name w:val="Вc2еe5рf0хf5нedиe8йe9 кeaоeeлebоeeнedтf2иe8тf2уf3лeb"/>
    <w:basedOn w:val="caeeebeeedf2e8f2f3eb"/>
    <w:uiPriority w:val="99"/>
  </w:style>
  <w:style w:type="paragraph" w:customStyle="1" w:styleId="cde8e6ede8e9eaeeebeeedf2e8f2f3eb">
    <w:name w:val="Нcdиe8жe6нedиe8йe9 кeaоeeлebоeeнedтf2иe8тf2уf3лeb"/>
    <w:basedOn w:val="caeeebeeedf2e8f2f3eb"/>
    <w:uiPriority w:val="99"/>
  </w:style>
  <w:style w:type="paragraph" w:customStyle="1" w:styleId="d1eee4e5f0e6e8eceee5f2e0e1ebe8f6fb">
    <w:name w:val="Сd1оeeдe4еe5рf0жe6иe8мecоeeеe5 тf2аe0бe1лebиe8цf6ыfb"/>
    <w:basedOn w:val="a"/>
    <w:uiPriority w:val="99"/>
    <w:pPr>
      <w:widowControl w:val="0"/>
    </w:pPr>
  </w:style>
  <w:style w:type="paragraph" w:customStyle="1" w:styleId="c7e0e3eeebeee2eeeaf2e0e1ebe8f6fb">
    <w:name w:val="Зc7аe0гe3оeeлebоeeвe2оeeкea тf2аe0бe1лebиe8цf6ыfb"/>
    <w:basedOn w:val="d1eee4e5f0e6e8eceee5f2e0e1ebe8f6fb"/>
    <w:uiPriority w:val="99"/>
    <w:pPr>
      <w:jc w:val="center"/>
    </w:pPr>
    <w:rPr>
      <w:b/>
      <w:bCs/>
    </w:rPr>
  </w:style>
  <w:style w:type="paragraph" w:customStyle="1" w:styleId="cee1fbf7edfbe9">
    <w:name w:val="Оceбe1ыfbчf7нedыfbйe9"/>
    <w:uiPriority w:val="99"/>
    <w:pPr>
      <w:widowControl w:val="0"/>
      <w:suppressAutoHyphens/>
      <w:autoSpaceDE w:val="0"/>
      <w:autoSpaceDN w:val="0"/>
      <w:adjustRightInd w:val="0"/>
      <w:spacing w:before="100" w:after="100" w:line="240" w:lineRule="auto"/>
    </w:pPr>
    <w:rPr>
      <w:rFonts w:ascii="Times New Roman" w:eastAsia="Times New Roman" w:hAnsi="Times New Roman" w:cs="Courier New"/>
      <w:kern w:val="1"/>
      <w:sz w:val="24"/>
      <w:szCs w:val="24"/>
      <w:lang w:eastAsia="zh-CN" w:bidi="hi-IN"/>
    </w:rPr>
  </w:style>
  <w:style w:type="paragraph" w:customStyle="1" w:styleId="DefinitionTerm">
    <w:name w:val="Definition Term"/>
    <w:basedOn w:val="cee1fbf7edfbe9"/>
    <w:uiPriority w:val="99"/>
    <w:pPr>
      <w:spacing w:line="240" w:lineRule="exact"/>
    </w:pPr>
  </w:style>
  <w:style w:type="paragraph" w:customStyle="1" w:styleId="DefinitionList">
    <w:name w:val="Definition List"/>
    <w:basedOn w:val="cee1fbf7edfbe9"/>
    <w:next w:val="DefinitionTerm"/>
    <w:uiPriority w:val="99"/>
    <w:pPr>
      <w:spacing w:line="240" w:lineRule="exact"/>
      <w:ind w:left="360"/>
    </w:pPr>
  </w:style>
  <w:style w:type="paragraph" w:customStyle="1" w:styleId="H1">
    <w:name w:val="H1"/>
    <w:basedOn w:val="cee1fbf7edfbe9"/>
    <w:next w:val="cee1fbf7edfbe9"/>
    <w:uiPriority w:val="99"/>
    <w:pPr>
      <w:keepNext/>
      <w:spacing w:line="240" w:lineRule="exact"/>
    </w:pPr>
    <w:rPr>
      <w:b/>
      <w:sz w:val="48"/>
    </w:rPr>
  </w:style>
  <w:style w:type="paragraph" w:customStyle="1" w:styleId="H2">
    <w:name w:val="H2"/>
    <w:basedOn w:val="cee1fbf7edfbe9"/>
    <w:next w:val="cee1fbf7edfbe9"/>
    <w:uiPriority w:val="99"/>
    <w:pPr>
      <w:keepNext/>
      <w:spacing w:line="240" w:lineRule="exact"/>
    </w:pPr>
    <w:rPr>
      <w:b/>
      <w:sz w:val="36"/>
    </w:rPr>
  </w:style>
  <w:style w:type="paragraph" w:customStyle="1" w:styleId="H3">
    <w:name w:val="H3"/>
    <w:basedOn w:val="cee1fbf7edfbe9"/>
    <w:next w:val="cee1fbf7edfbe9"/>
    <w:uiPriority w:val="99"/>
    <w:pPr>
      <w:keepNext/>
      <w:spacing w:line="240" w:lineRule="exact"/>
    </w:pPr>
    <w:rPr>
      <w:b/>
      <w:sz w:val="28"/>
    </w:rPr>
  </w:style>
  <w:style w:type="paragraph" w:customStyle="1" w:styleId="H4">
    <w:name w:val="H4"/>
    <w:basedOn w:val="cee1fbf7edfbe9"/>
    <w:next w:val="cee1fbf7edfbe9"/>
    <w:uiPriority w:val="99"/>
    <w:pPr>
      <w:keepNext/>
      <w:spacing w:line="240" w:lineRule="exact"/>
    </w:pPr>
    <w:rPr>
      <w:b/>
    </w:rPr>
  </w:style>
  <w:style w:type="paragraph" w:customStyle="1" w:styleId="H5">
    <w:name w:val="H5"/>
    <w:basedOn w:val="cee1fbf7edfbe9"/>
    <w:next w:val="cee1fbf7edfbe9"/>
    <w:uiPriority w:val="99"/>
    <w:pPr>
      <w:keepNext/>
      <w:spacing w:line="240" w:lineRule="exact"/>
    </w:pPr>
    <w:rPr>
      <w:b/>
      <w:sz w:val="20"/>
    </w:rPr>
  </w:style>
  <w:style w:type="paragraph" w:customStyle="1" w:styleId="H6">
    <w:name w:val="H6"/>
    <w:basedOn w:val="cee1fbf7edfbe9"/>
    <w:next w:val="cee1fbf7edfbe9"/>
    <w:uiPriority w:val="99"/>
    <w:pPr>
      <w:keepNext/>
      <w:spacing w:line="240" w:lineRule="exact"/>
    </w:pPr>
    <w:rPr>
      <w:b/>
      <w:sz w:val="16"/>
    </w:rPr>
  </w:style>
  <w:style w:type="paragraph" w:customStyle="1" w:styleId="Address">
    <w:name w:val="Address"/>
    <w:basedOn w:val="cee1fbf7edfbe9"/>
    <w:next w:val="cee1fbf7edfbe9"/>
    <w:uiPriority w:val="99"/>
    <w:pPr>
      <w:spacing w:line="240" w:lineRule="exact"/>
    </w:pPr>
    <w:rPr>
      <w:i/>
    </w:rPr>
  </w:style>
  <w:style w:type="paragraph" w:customStyle="1" w:styleId="Blockquote">
    <w:name w:val="Blockquote"/>
    <w:basedOn w:val="cee1fbf7edfbe9"/>
    <w:uiPriority w:val="99"/>
    <w:pPr>
      <w:spacing w:line="240" w:lineRule="exact"/>
      <w:ind w:left="360" w:right="360"/>
    </w:pPr>
  </w:style>
  <w:style w:type="paragraph" w:customStyle="1" w:styleId="Preformatted">
    <w:name w:val="Preformatted"/>
    <w:basedOn w:val="cee1fbf7edfbe9"/>
    <w:uiPriority w:val="9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exact"/>
    </w:pPr>
    <w:rPr>
      <w:rFonts w:ascii="Courier New" w:hAnsi="Courier New"/>
      <w:sz w:val="20"/>
    </w:rPr>
  </w:style>
  <w:style w:type="paragraph" w:customStyle="1" w:styleId="z-BottomofForm">
    <w:name w:val="z-Bottom of Form"/>
    <w:next w:val="cee1fbf7edfbe9"/>
    <w:uiPriority w:val="99"/>
    <w:pPr>
      <w:widowControl w:val="0"/>
      <w:pBdr>
        <w:top w:val="double" w:sz="2" w:space="0" w:color="000000"/>
      </w:pBdr>
      <w:suppressAutoHyphens/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Courier New"/>
      <w:vanish/>
      <w:kern w:val="1"/>
      <w:sz w:val="16"/>
      <w:szCs w:val="24"/>
      <w:lang w:eastAsia="zh-CN" w:bidi="hi-IN"/>
    </w:rPr>
  </w:style>
  <w:style w:type="paragraph" w:customStyle="1" w:styleId="z-TopofForm">
    <w:name w:val="z-Top of Form"/>
    <w:next w:val="cee1fbf7edfbe9"/>
    <w:uiPriority w:val="99"/>
    <w:pPr>
      <w:widowControl w:val="0"/>
      <w:pBdr>
        <w:bottom w:val="double" w:sz="2" w:space="0" w:color="000000"/>
      </w:pBdr>
      <w:suppressAutoHyphens/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Courier New"/>
      <w:vanish/>
      <w:kern w:val="1"/>
      <w:sz w:val="16"/>
      <w:szCs w:val="24"/>
      <w:lang w:eastAsia="zh-CN" w:bidi="hi-IN"/>
    </w:rPr>
  </w:style>
  <w:style w:type="character" w:styleId="a4">
    <w:name w:val="Hyperlink"/>
    <w:basedOn w:val="a0"/>
    <w:uiPriority w:val="99"/>
    <w:unhideWhenUsed/>
    <w:rsid w:val="002D66C2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2D66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nkor24.ru/agreement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enkor24.ru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22875&amp;date=24.03.2023&amp;dst=34&amp;field=134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1</Pages>
  <Words>399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27.07.2006 N 152-ФЗ(ред. от 08.08.2024)"О персональных данных"</vt:lpstr>
    </vt:vector>
  </TitlesOfParts>
  <Company>КонсультантПлюс Версия 4025.00.02</Company>
  <LinksUpToDate>false</LinksUpToDate>
  <CharactersWithSpaces>2674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27.07.2006 N 152-ФЗ(ред. от 08.08.2024)"О персональных данных"</dc:title>
  <dc:subject/>
  <dc:creator>bobkova</dc:creator>
  <cp:keywords/>
  <dc:description/>
  <cp:lastModifiedBy>Артём Матвеев</cp:lastModifiedBy>
  <cp:revision>7</cp:revision>
  <cp:lastPrinted>2025-05-29T09:49:00Z</cp:lastPrinted>
  <dcterms:created xsi:type="dcterms:W3CDTF">2025-05-30T14:00:00Z</dcterms:created>
  <dcterms:modified xsi:type="dcterms:W3CDTF">2025-06-03T11:43:00Z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Encoding">
    <vt:lpwstr>utf-8</vt:lpwstr>
  </property>
  <property fmtid="{D5CDD505-2E9C-101B-9397-08002B2CF9AE}" pid="3" name="HTML">
    <vt:bool>true</vt:bool>
  </property>
  <property fmtid="{D5CDD505-2E9C-101B-9397-08002B2CF9AE}" pid="4" name="Operator">
    <vt:lpwstr>bobkova</vt:lpwstr>
  </property>
</Properties>
</file>